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1AB36" w14:textId="77777777" w:rsidR="00FE4282" w:rsidRPr="005E7B5C" w:rsidRDefault="00FE4282" w:rsidP="007662A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r w:rsidRPr="005E7B5C">
        <w:rPr>
          <w:rFonts w:ascii="Times New Roman" w:hAnsi="Times New Roman" w:cs="Times New Roman"/>
        </w:rPr>
        <w:t>Tabela 1. Ingredientes utilizados na produção do biscoito elaborado com a biomassa da banana verde.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698"/>
      </w:tblGrid>
      <w:tr w:rsidR="00FE4282" w:rsidRPr="005E7B5C" w14:paraId="00EB05E8" w14:textId="77777777" w:rsidTr="0084259C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A9220CB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B5C">
              <w:rPr>
                <w:rFonts w:ascii="Times New Roman" w:hAnsi="Times New Roman" w:cs="Times New Roman"/>
                <w:b/>
              </w:rPr>
              <w:t>Ingredientes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300CDFB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B5C">
              <w:rPr>
                <w:rFonts w:ascii="Times New Roman" w:hAnsi="Times New Roman" w:cs="Times New Roman"/>
                <w:b/>
              </w:rPr>
              <w:t>Quantidade (%)</w:t>
            </w:r>
          </w:p>
        </w:tc>
      </w:tr>
      <w:tr w:rsidR="00FE4282" w:rsidRPr="005E7B5C" w14:paraId="348C8C48" w14:textId="77777777" w:rsidTr="0084259C"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34E422A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Farinha de trigo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14:paraId="7C4D1787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39,10</w:t>
            </w:r>
          </w:p>
        </w:tc>
      </w:tr>
      <w:tr w:rsidR="00FE4282" w:rsidRPr="005E7B5C" w14:paraId="22218BA5" w14:textId="77777777" w:rsidTr="0084259C">
        <w:tc>
          <w:tcPr>
            <w:tcW w:w="2830" w:type="dxa"/>
            <w:vAlign w:val="center"/>
          </w:tcPr>
          <w:p w14:paraId="0EEE71E9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Açúcar</w:t>
            </w:r>
          </w:p>
        </w:tc>
        <w:tc>
          <w:tcPr>
            <w:tcW w:w="2698" w:type="dxa"/>
            <w:vAlign w:val="center"/>
          </w:tcPr>
          <w:p w14:paraId="6C94C39F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17,60</w:t>
            </w:r>
          </w:p>
        </w:tc>
      </w:tr>
      <w:tr w:rsidR="00FE4282" w:rsidRPr="005E7B5C" w14:paraId="57A6FF8F" w14:textId="77777777" w:rsidTr="0084259C">
        <w:tc>
          <w:tcPr>
            <w:tcW w:w="2830" w:type="dxa"/>
            <w:vAlign w:val="center"/>
          </w:tcPr>
          <w:p w14:paraId="7BF70D88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Ovo</w:t>
            </w:r>
          </w:p>
        </w:tc>
        <w:tc>
          <w:tcPr>
            <w:tcW w:w="2698" w:type="dxa"/>
            <w:vAlign w:val="center"/>
          </w:tcPr>
          <w:p w14:paraId="4FCF1D61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13,00</w:t>
            </w:r>
          </w:p>
        </w:tc>
      </w:tr>
      <w:tr w:rsidR="00FE4282" w:rsidRPr="005E7B5C" w14:paraId="52DCECB6" w14:textId="77777777" w:rsidTr="0084259C">
        <w:tc>
          <w:tcPr>
            <w:tcW w:w="2830" w:type="dxa"/>
            <w:vAlign w:val="center"/>
          </w:tcPr>
          <w:p w14:paraId="3CA6EB50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Manteiga</w:t>
            </w:r>
          </w:p>
        </w:tc>
        <w:tc>
          <w:tcPr>
            <w:tcW w:w="2698" w:type="dxa"/>
            <w:vAlign w:val="center"/>
          </w:tcPr>
          <w:p w14:paraId="6A9E3826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13,00</w:t>
            </w:r>
          </w:p>
        </w:tc>
      </w:tr>
      <w:tr w:rsidR="00FE4282" w:rsidRPr="005E7B5C" w14:paraId="72677E5B" w14:textId="77777777" w:rsidTr="0084259C">
        <w:tc>
          <w:tcPr>
            <w:tcW w:w="2830" w:type="dxa"/>
            <w:vAlign w:val="center"/>
          </w:tcPr>
          <w:p w14:paraId="0071D2F8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Fermento químico</w:t>
            </w:r>
          </w:p>
        </w:tc>
        <w:tc>
          <w:tcPr>
            <w:tcW w:w="2698" w:type="dxa"/>
            <w:vAlign w:val="center"/>
          </w:tcPr>
          <w:p w14:paraId="29B72732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0,98</w:t>
            </w:r>
          </w:p>
        </w:tc>
      </w:tr>
      <w:tr w:rsidR="00FE4282" w:rsidRPr="005E7B5C" w14:paraId="491D1433" w14:textId="77777777" w:rsidTr="0084259C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767628F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Biomassa da banana verde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243CBCA0" w14:textId="77777777" w:rsidR="00FE4282" w:rsidRPr="005E7B5C" w:rsidRDefault="00FE4282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16,32</w:t>
            </w:r>
          </w:p>
        </w:tc>
      </w:tr>
    </w:tbl>
    <w:p w14:paraId="7B9CCCB4" w14:textId="77777777" w:rsidR="00B55485" w:rsidRPr="005E7B5C" w:rsidRDefault="00B55485" w:rsidP="007662A1">
      <w:pPr>
        <w:spacing w:line="480" w:lineRule="auto"/>
      </w:pPr>
    </w:p>
    <w:p w14:paraId="49660FF9" w14:textId="77777777" w:rsidR="004F605B" w:rsidRPr="005E7B5C" w:rsidRDefault="004F605B" w:rsidP="007662A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14:paraId="6B7FA396" w14:textId="77777777" w:rsidR="004F605B" w:rsidRPr="005E7B5C" w:rsidRDefault="004F605B" w:rsidP="007662A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5E7B5C">
        <w:rPr>
          <w:rFonts w:ascii="Times New Roman" w:hAnsi="Times New Roman" w:cs="Times New Roman"/>
        </w:rPr>
        <w:t>Tabela 2. Resultados da análise sensorial do biscoito elaborado com a biomassa da banana verde.</w:t>
      </w:r>
    </w:p>
    <w:tbl>
      <w:tblPr>
        <w:tblStyle w:val="TableGrid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81"/>
      </w:tblGrid>
      <w:tr w:rsidR="004F605B" w:rsidRPr="005E7B5C" w14:paraId="6D42BEDB" w14:textId="77777777" w:rsidTr="0084259C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AB3B36C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7B5C">
              <w:rPr>
                <w:rFonts w:ascii="Times New Roman" w:hAnsi="Times New Roman" w:cs="Times New Roman"/>
                <w:b/>
              </w:rPr>
              <w:t>Atributo sensorial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</w:tcPr>
          <w:p w14:paraId="7AF6E882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  <w:b/>
                <w:bCs/>
              </w:rPr>
              <w:t xml:space="preserve">Média </w:t>
            </w:r>
            <w:r w:rsidRPr="005E7B5C">
              <w:rPr>
                <w:rFonts w:ascii="Times New Roman" w:hAnsi="Times New Roman" w:cs="Times New Roman"/>
              </w:rPr>
              <w:t>±</w:t>
            </w:r>
            <w:r w:rsidRPr="005E7B5C">
              <w:rPr>
                <w:rFonts w:ascii="Times New Roman" w:hAnsi="Times New Roman" w:cs="Times New Roman"/>
                <w:b/>
                <w:bCs/>
              </w:rPr>
              <w:t xml:space="preserve"> Desvio Padrão</w:t>
            </w:r>
          </w:p>
        </w:tc>
      </w:tr>
      <w:tr w:rsidR="004F605B" w:rsidRPr="005E7B5C" w14:paraId="70339407" w14:textId="77777777" w:rsidTr="0084259C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4A0CCAC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Cor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vAlign w:val="center"/>
          </w:tcPr>
          <w:p w14:paraId="17D8B8BB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7,28 ± 1,23</w:t>
            </w:r>
          </w:p>
        </w:tc>
      </w:tr>
      <w:tr w:rsidR="004F605B" w:rsidRPr="005E7B5C" w14:paraId="09C5F19F" w14:textId="77777777" w:rsidTr="0084259C">
        <w:tc>
          <w:tcPr>
            <w:tcW w:w="2405" w:type="dxa"/>
            <w:vAlign w:val="center"/>
          </w:tcPr>
          <w:p w14:paraId="05C2D64B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Sabor</w:t>
            </w:r>
          </w:p>
        </w:tc>
        <w:tc>
          <w:tcPr>
            <w:tcW w:w="2981" w:type="dxa"/>
            <w:vAlign w:val="center"/>
          </w:tcPr>
          <w:p w14:paraId="1EA3B791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7,64 ± 1,28</w:t>
            </w:r>
          </w:p>
        </w:tc>
      </w:tr>
      <w:tr w:rsidR="004F605B" w:rsidRPr="005E7B5C" w14:paraId="1905A847" w14:textId="77777777" w:rsidTr="0084259C">
        <w:tc>
          <w:tcPr>
            <w:tcW w:w="2405" w:type="dxa"/>
            <w:vAlign w:val="center"/>
          </w:tcPr>
          <w:p w14:paraId="09D3203B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7B5C">
              <w:rPr>
                <w:rFonts w:ascii="Times New Roman" w:hAnsi="Times New Roman" w:cs="Times New Roman"/>
              </w:rPr>
              <w:t>Crocância</w:t>
            </w:r>
            <w:proofErr w:type="spellEnd"/>
          </w:p>
        </w:tc>
        <w:tc>
          <w:tcPr>
            <w:tcW w:w="2981" w:type="dxa"/>
            <w:vAlign w:val="center"/>
          </w:tcPr>
          <w:p w14:paraId="03882525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6,56 ± 1,93</w:t>
            </w:r>
          </w:p>
        </w:tc>
      </w:tr>
      <w:tr w:rsidR="004F605B" w:rsidRPr="005E7B5C" w14:paraId="77024E81" w14:textId="77777777" w:rsidTr="0084259C">
        <w:tc>
          <w:tcPr>
            <w:tcW w:w="2405" w:type="dxa"/>
            <w:vAlign w:val="center"/>
          </w:tcPr>
          <w:p w14:paraId="0915693D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Impressão Global</w:t>
            </w:r>
          </w:p>
        </w:tc>
        <w:tc>
          <w:tcPr>
            <w:tcW w:w="2981" w:type="dxa"/>
            <w:vAlign w:val="center"/>
          </w:tcPr>
          <w:p w14:paraId="1572FA8A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7,08 ± 1,40</w:t>
            </w:r>
          </w:p>
        </w:tc>
      </w:tr>
      <w:tr w:rsidR="004F605B" w:rsidRPr="005E7B5C" w14:paraId="5B25764F" w14:textId="77777777" w:rsidTr="0084259C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E8AAAEB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Atitude de Compra</w:t>
            </w:r>
          </w:p>
        </w:tc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18CBBD2F" w14:textId="77777777" w:rsidR="004F605B" w:rsidRPr="005E7B5C" w:rsidRDefault="004F605B" w:rsidP="007662A1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E7B5C">
              <w:rPr>
                <w:rFonts w:ascii="Times New Roman" w:hAnsi="Times New Roman" w:cs="Times New Roman"/>
              </w:rPr>
              <w:t>4,28 ± 0,89</w:t>
            </w:r>
          </w:p>
        </w:tc>
      </w:tr>
    </w:tbl>
    <w:p w14:paraId="4738A46B" w14:textId="77777777" w:rsidR="004F605B" w:rsidRPr="005E7B5C" w:rsidRDefault="004F605B" w:rsidP="007662A1">
      <w:pPr>
        <w:spacing w:line="480" w:lineRule="auto"/>
      </w:pPr>
    </w:p>
    <w:bookmarkEnd w:id="0"/>
    <w:sectPr w:rsidR="004F605B" w:rsidRPr="005E7B5C" w:rsidSect="00B554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82"/>
    <w:rsid w:val="004F605B"/>
    <w:rsid w:val="005C7907"/>
    <w:rsid w:val="005E7B5C"/>
    <w:rsid w:val="007662A1"/>
    <w:rsid w:val="00B55485"/>
    <w:rsid w:val="00F147AA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BF21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Macintosh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Josino</dc:creator>
  <cp:keywords/>
  <dc:description/>
  <cp:lastModifiedBy>Denise Josino</cp:lastModifiedBy>
  <cp:revision>6</cp:revision>
  <dcterms:created xsi:type="dcterms:W3CDTF">2016-01-06T13:40:00Z</dcterms:created>
  <dcterms:modified xsi:type="dcterms:W3CDTF">2016-01-06T14:29:00Z</dcterms:modified>
</cp:coreProperties>
</file>